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8F" w:rsidRDefault="00CA508F" w:rsidP="00CA508F">
      <w:pPr>
        <w:pStyle w:val="StandardWeb"/>
      </w:pPr>
      <w:r>
        <w:t xml:space="preserve">Sukladno članku 10. Zakona o pravu na pristup informacijama ("Narodne novine" broj 25/13., 85/15) Komunalno poduzeće </w:t>
      </w:r>
      <w:proofErr w:type="spellStart"/>
      <w:r>
        <w:t>Kombel</w:t>
      </w:r>
      <w:proofErr w:type="spellEnd"/>
      <w:r>
        <w:t xml:space="preserve"> d.o.o. Belišće objavljuje:</w:t>
      </w:r>
    </w:p>
    <w:p w:rsidR="00CA508F" w:rsidRDefault="00CA508F" w:rsidP="00CA508F">
      <w:pPr>
        <w:pStyle w:val="StandardWeb"/>
      </w:pPr>
      <w:r>
        <w:t>POPIS ZAKONA I OSTALIH PROPISA KOJI SE ODNOSE NA PODRUČJE RADA KOMUNALNOG PODUZEĆA KOMBEL d.o.o. BELIŠĆE</w:t>
      </w:r>
      <w:r>
        <w:br/>
      </w:r>
      <w:r>
        <w:br/>
      </w:r>
      <w:r>
        <w:br/>
        <w:t>TRGOVAČKA DRUŠTVA</w:t>
      </w:r>
      <w:r>
        <w:br/>
        <w:t>1. Zakon o trgovačkim društvima („Narodne novine“ broj 152/11-pročišćeni tekst i 111/12, 68/13, 110/15)</w:t>
      </w:r>
      <w:r>
        <w:br/>
        <w:t>2. Zakon o sudskom registru („Narodne novine“ broj 1/95, 57/96, 1/98 – Uredba, 30/99 – Uredba, 45/99, 54/05, 40/07, 91/10 i 90/11, 148/13, 93/14, 110/15)</w:t>
      </w:r>
      <w:r>
        <w:br/>
        <w:t>3. Pravilnik o načinu upisa u sudski registar („Narodne novine“ broj 22/12, 172/14)</w:t>
      </w:r>
      <w:r>
        <w:br/>
        <w:t>4. Zakon o obveznim odnosima („Narodne novine“ broj 35/05, 41/08 i 125/11, 78/15)</w:t>
      </w:r>
      <w:r>
        <w:br/>
      </w:r>
      <w:r>
        <w:br/>
        <w:t>RAČUNOVODSTVO</w:t>
      </w:r>
      <w:r>
        <w:br/>
        <w:t>5. Zakon o računovodstvu („Narodne novine“ broj 109/07, 54/13, 121/14, 134/15)</w:t>
      </w:r>
      <w:r>
        <w:br/>
        <w:t>6. Međunarodni računovodstveni standardi („Narodne novine“ broj 36/93, 47/95 i 65/96)</w:t>
      </w:r>
      <w:r>
        <w:br/>
        <w:t>7. Opći porezni zakon („Narodne novine“ broj 147/08, 18/11, 78/12 i 136/12, 73/13, 26/15)</w:t>
      </w:r>
      <w:r>
        <w:br/>
        <w:t xml:space="preserve">8. Zakon o financijskom poslovanju i </w:t>
      </w:r>
      <w:proofErr w:type="spellStart"/>
      <w:r>
        <w:t>predstečajnoj</w:t>
      </w:r>
      <w:proofErr w:type="spellEnd"/>
      <w:r>
        <w:t xml:space="preserve"> nagodbi („Narodne novine“ broj 108/12 i 144/12, 112/13, 78/15)</w:t>
      </w:r>
      <w:r>
        <w:br/>
        <w:t>9. Zakon o porezu na dobit („Narodne novine“ broj 177/04, 90/05, 57/06, 146/08, 80/10 i 22/12, 148/13, 143/14)</w:t>
      </w:r>
      <w:r>
        <w:br/>
        <w:t>10. Pravilnik o porezu na dobit („Narodne novine“ broj 95/05, 133/07, 156/08, 146/09, 123/10, 137/11, 61/12 i 146/12, 160/13, 12/14, 157/14, 137/15)</w:t>
      </w:r>
      <w:r>
        <w:br/>
        <w:t>11. Zakon o porezu na dodanu vrijednost („Narodne novine“ broj 73/13, 99/13, 148/13, 153/13, 143/14),</w:t>
      </w:r>
      <w:r>
        <w:br/>
        <w:t>12. Pravilnik o porezu na dodanu vrijednost („Narodne novine“ broj 149/09, 89/11, 29/12, 64/12 i 146/12, 79/13, 85/13-ispravak, 160/13, 35/14, 157/14),</w:t>
      </w:r>
      <w:r>
        <w:br/>
        <w:t>13. Zakon o porezu na dohodak („Narodne novine“ broj 177/04, 73/08, 80/10, 114/11, 22/12 i 144/12, 43/13, 120/13, 125/13, 148/13, 83/14, 143/14, 137/15),</w:t>
      </w:r>
      <w:r>
        <w:br/>
        <w:t>14. Pravilnik o porezu na dohodak („Narodne novine“ broj 95/05, 96/06, 68/07, 146/08, 2/09, 9/09, 146/09, 123/10, 137/11 i 61/12, 79/13, 160/13, 157/14)</w:t>
      </w:r>
      <w:r>
        <w:br/>
        <w:t xml:space="preserve">15. Zakon o </w:t>
      </w:r>
      <w:proofErr w:type="spellStart"/>
      <w:r>
        <w:t>fiskalizaciji</w:t>
      </w:r>
      <w:proofErr w:type="spellEnd"/>
      <w:r>
        <w:t xml:space="preserve"> u prometu gotovinom („Narodne novine“ broj 133/12)</w:t>
      </w:r>
      <w:r>
        <w:br/>
        <w:t xml:space="preserve">16. Pravilnik o </w:t>
      </w:r>
      <w:proofErr w:type="spellStart"/>
      <w:r>
        <w:t>fiskalizaciji</w:t>
      </w:r>
      <w:proofErr w:type="spellEnd"/>
      <w:r>
        <w:t xml:space="preserve"> u prometu gotovinom („Narodne novine“ broj 146/12)</w:t>
      </w:r>
      <w:r>
        <w:br/>
      </w:r>
      <w:r>
        <w:br/>
        <w:t xml:space="preserve">JAVNA NABAVA </w:t>
      </w:r>
      <w:r>
        <w:br/>
        <w:t>17.  Zakon o javnoj nabavi („Narodne novine“ broj 90/11, 83/13, 143/13, 13/14)</w:t>
      </w:r>
      <w:r>
        <w:br/>
        <w:t>18. Uredba o načinu izrade i postupanju s dokumentacijom za nadmetanje i ponudama („Narodne novine“ broj 10/12)</w:t>
      </w:r>
      <w:r>
        <w:br/>
        <w:t>19. Uredba o objavama javne nabave („Narodne novine“ broj 10/12)</w:t>
      </w:r>
      <w:r>
        <w:br/>
        <w:t>20. Zakon o državnoj komisiji za komisiji za kontrolu postupaka javne nabave („Narodne novine“ broj 18/13, 127/13, 74/14)</w:t>
      </w:r>
      <w:r>
        <w:br/>
        <w:t>21. Pravilnik o izobrazbi u području javne nabave („Narodne novine“ broj 6/12)</w:t>
      </w:r>
      <w:r>
        <w:br/>
        <w:t>22. Pravilnik o primjeni jedinstvenog rječnika javne nabave (CPV) („Narodne novine“ broj 6/12)</w:t>
      </w:r>
      <w:r>
        <w:br/>
        <w:t>23. Pravilnik o popisu obveznika primjene Zakona o javnoj nabavi („Narodne novine“ broj 19/12)</w:t>
      </w:r>
      <w:r>
        <w:br/>
        <w:t>24. Uredba o nadzoru nad provedbom Zakona o javnoj nabavi („Narodne novine“ broj 10/12)</w:t>
      </w:r>
      <w:r>
        <w:br/>
      </w:r>
      <w:r>
        <w:br/>
      </w:r>
      <w:r>
        <w:lastRenderedPageBreak/>
        <w:t xml:space="preserve">RADNI ODNOSI, ZAŠTITA NA RADU I ZAŠTITA OD POŽARA </w:t>
      </w:r>
      <w:r>
        <w:br/>
        <w:t>25. Zakon o radu („Narodne novine“ broj 93/14)</w:t>
      </w:r>
      <w:r>
        <w:br/>
        <w:t>26. Zakon o poticanju zapošljavanja („Narodne novine“ broj 57/12 i 120/12)</w:t>
      </w:r>
      <w:r>
        <w:br/>
        <w:t>27. Pravilnik o sadržaju i načinu vođenja evidencije o radnicima „Narodne novine“ broj 37/11, 32/15)</w:t>
      </w:r>
      <w:r>
        <w:br/>
        <w:t>28. Pravilnik o sadržaju obračuna plaće, naknade plaće ili otpremnine („Narodne novine“ broj 120/12, 32/15)</w:t>
      </w:r>
      <w:r>
        <w:br/>
        <w:t>29. Pravilnik o načinu objave pravilnika o radu („Narodne novine“ broj 67/10, 146/14)</w:t>
      </w:r>
      <w:r>
        <w:br/>
        <w:t>30. Pravilnik o utvrđivanju opće i posebne zdravstvene sposobnosti radnika za obavljanje poslova s posebnim uvjetima rada („Narodne novine“ broj 3/84, 55/85 i 25/92)</w:t>
      </w:r>
      <w:r>
        <w:br/>
        <w:t>31. Pravilnik o poslovima na kojima radnik može raditi samo nakon prethodnog i redovnog utvrđivanja zdravstvene sposobnosti („Narodne novine“ broj 70/10)</w:t>
      </w:r>
      <w:r>
        <w:br/>
        <w:t>32. Zakon o zaštiti na radu („Narodne novine“ broj 71/14, 118/14, 154/14)</w:t>
      </w:r>
      <w:r>
        <w:br/>
        <w:t>33. Pravilnik o uporabi osobnih zaštitnih sredstava („Narodne novine“ broj 39/06)</w:t>
      </w:r>
      <w:r>
        <w:br/>
        <w:t>34. Pravilnik o poslovima sa posebnim uvjetima rada („Narodne novine“ broj 5/84)</w:t>
      </w:r>
      <w:r>
        <w:br/>
        <w:t>35. Pravilnik o uvjetima za osposobljavanje radnika za rad na siguran način („Narodne novine“ broj 114/02 i 126/03)</w:t>
      </w:r>
      <w:r>
        <w:br/>
        <w:t>36. Zakon o zaštiti od požara („Narodne novine“ broj 92/10)</w:t>
      </w:r>
      <w:r>
        <w:br/>
        <w:t>37. Pravilnik o izradi procjene ugroženosti od požara i tehnološke eksplozije („Narodne novine“ broj 35/94, 110/05 i 28/10)</w:t>
      </w:r>
      <w:r>
        <w:br/>
        <w:t>38. Pravilnik o izradi procjene opasnosti („Narodne novine“ broj 48/97, 114/02, 126/03 i 144/09)</w:t>
      </w:r>
      <w:r>
        <w:br/>
        <w:t>39. Zakon o mirovinskom osiguranju („Narodne novine“ broj 157/13, 151/14, 33/15, 93/15),</w:t>
      </w:r>
      <w:r>
        <w:br/>
        <w:t>40. Zakon o stažu osiguranja s povećanim trajanjem („Narodne novine“ broj 71/99, 46/07 i 41/08, 61/11)</w:t>
      </w:r>
      <w:r>
        <w:br/>
        <w:t>41. Zakon o obveznom zdravstvenom osiguranju („Narodne novine“ broj 80/13, 137/13),</w:t>
      </w:r>
      <w:r>
        <w:br/>
        <w:t>42. Pravilnik o načinu prijavljivanja i odjavljivanja, te stjecanju statusa osigurane osobe u obveznom zdravstvenom osiguranju („Narodne novine“ broj 31/07, 56/07, 96/07, 130/07, 33/08, 91/09, 4/10, 69/10, 1/11 i 48/11, 82/14, 17/15)</w:t>
      </w:r>
      <w:r>
        <w:br/>
        <w:t xml:space="preserve">43. Pravilnik o uvjetima i načinu ostvarivanja prava iz obveznog zdravstvenog osiguranja, (NN, br. </w:t>
      </w:r>
      <w:hyperlink r:id="rId5" w:history="1">
        <w:r>
          <w:rPr>
            <w:rStyle w:val="Hiperveza"/>
          </w:rPr>
          <w:t>49/14</w:t>
        </w:r>
      </w:hyperlink>
      <w:r>
        <w:t>)</w:t>
      </w:r>
      <w:r>
        <w:br/>
      </w:r>
      <w:r>
        <w:br/>
        <w:t>GROBLJE</w:t>
      </w:r>
      <w:r>
        <w:br/>
        <w:t>44. Zakon o grobljima („Narodne novine“ broj 19/98 i 50/12),</w:t>
      </w:r>
      <w:r>
        <w:br/>
        <w:t>45. Pravilnik o uvjetima i načinu obavljanja prijenosa, pogreba i iskopavanja umrlih osoba („Narodne novine“ broj 23/94)</w:t>
      </w:r>
      <w:r>
        <w:br/>
        <w:t>46. Pravilnik o vođenju grobnog očevidnika i registru umrlih osoba („Narodne novine“ broj 143/98)</w:t>
      </w:r>
      <w:r>
        <w:br/>
        <w:t>47. Pravilnik o grobljima („Narodne novine“ broj 99/02)</w:t>
      </w:r>
      <w:r>
        <w:br/>
      </w:r>
      <w:r>
        <w:br/>
        <w:t>OTPAD</w:t>
      </w:r>
      <w:r>
        <w:br/>
        <w:t xml:space="preserve">48. Zakon o održivom gospodarenju otpadom („Narodne novine“ broj </w:t>
      </w:r>
      <w:hyperlink r:id="rId6" w:history="1">
        <w:r>
          <w:rPr>
            <w:rStyle w:val="Hiperveza"/>
          </w:rPr>
          <w:t>94/13</w:t>
        </w:r>
      </w:hyperlink>
      <w:r>
        <w:t>)</w:t>
      </w:r>
      <w:r>
        <w:br/>
        <w:t>49. Zakon o zaštiti okoliša („Narodne novine“ broj 80/13 i 153/13, 78/15)</w:t>
      </w:r>
      <w:r>
        <w:br/>
        <w:t>50. Pravilnik o registru onečišćavanja okoliša (Narodne novine 35/08, 87/15),</w:t>
      </w:r>
      <w:r>
        <w:br/>
        <w:t>51. Pravilnik o načinima i uvjetima odlaganja otpada, kategorijama i uvjetima rada za odlagalište otpada („Narodne novine“ broj  117/07 i 111/11, 17/13, 62/13, 114/15)</w:t>
      </w:r>
      <w:r>
        <w:br/>
        <w:t xml:space="preserve">52. Pravilnik o gospodarenju otpadom („Narodne novine“ broj  </w:t>
      </w:r>
      <w:hyperlink r:id="rId7" w:history="1">
        <w:r>
          <w:rPr>
            <w:rStyle w:val="Hiperveza"/>
          </w:rPr>
          <w:t>23/14</w:t>
        </w:r>
      </w:hyperlink>
      <w:r>
        <w:t xml:space="preserve">, </w:t>
      </w:r>
      <w:hyperlink r:id="rId8" w:history="1">
        <w:r>
          <w:rPr>
            <w:rStyle w:val="Hiperveza"/>
          </w:rPr>
          <w:t xml:space="preserve">51/14, </w:t>
        </w:r>
      </w:hyperlink>
      <w:r>
        <w:t>121/15, 132/15)</w:t>
      </w:r>
      <w:r>
        <w:br/>
        <w:t>53. Uredba o uvjetima za postupanje s opasnim otpadom („Narodne novine“ broj 32/98)</w:t>
      </w:r>
      <w:r>
        <w:br/>
        <w:t>54. Uredba o kategorijama, vrstama i klasifikaciji otpada sa katalogom otpada i listom opasnog otpada („Narodne novine“ broj 50/05 i 39/09)</w:t>
      </w:r>
      <w:r>
        <w:br/>
      </w:r>
      <w:r>
        <w:lastRenderedPageBreak/>
        <w:t>55. Pravilnik o vrstama otpada („Narodne novine“ broj 27/96)</w:t>
      </w:r>
      <w:r>
        <w:br/>
        <w:t>56. Pravilnik o uvjetima za postupanje s otpadom („Narodne novine“ broj 123/97, 112/01, 23/07)</w:t>
      </w:r>
      <w:r>
        <w:br/>
        <w:t>57. Pravilnik o ambalaži i ambalažnom otpadu („Narodne novine“ broj 97/05, 115/05, 81/08, 31/09, 156/09, 38/10, 10/11, 81/11 i 126/11, 38/13, 86/13, 88/15)</w:t>
      </w:r>
      <w:r>
        <w:br/>
        <w:t>58. Pravilnik o načinu i postupcima gospodarenja otpadom koji sadrži azbest („Narodne novine“ broj 42/07)</w:t>
      </w:r>
      <w:r>
        <w:br/>
        <w:t>59 Odluka o postupanju Fonda za zaštitu okoliša i energetsku učinkovitost za provedbu mjera radi unapređenja sustava gospodarenja otpadom koji sadrži azbest („Narodne novine“ broj 58/11)</w:t>
      </w:r>
      <w:r>
        <w:br/>
        <w:t>60. Naputak o postupanju s otpadom koji sadrži azbest („Narodne novine“ broj 89/08)</w:t>
      </w:r>
      <w:r>
        <w:br/>
        <w:t>61. Strategija gospodarenja otpadom Republike Hrvatske („Narodne novine“ broj 130/05)</w:t>
      </w:r>
      <w:r>
        <w:br/>
        <w:t xml:space="preserve">62. Plan gospodarenja otpadom u Republici Hrvatskoj za razdoblje 2007. – 2015. godine („Narodne novine“ broj </w:t>
      </w:r>
      <w:hyperlink r:id="rId9" w:history="1">
        <w:r>
          <w:rPr>
            <w:rStyle w:val="Hiperveza"/>
          </w:rPr>
          <w:t>85/07</w:t>
        </w:r>
      </w:hyperlink>
      <w:r>
        <w:t xml:space="preserve">, </w:t>
      </w:r>
      <w:hyperlink r:id="rId10" w:history="1">
        <w:r>
          <w:rPr>
            <w:rStyle w:val="Hiperveza"/>
          </w:rPr>
          <w:t>126/10</w:t>
        </w:r>
      </w:hyperlink>
      <w:r>
        <w:t xml:space="preserve">, </w:t>
      </w:r>
      <w:hyperlink r:id="rId11" w:history="1">
        <w:r>
          <w:rPr>
            <w:rStyle w:val="Hiperveza"/>
          </w:rPr>
          <w:t xml:space="preserve">31/11, </w:t>
        </w:r>
      </w:hyperlink>
      <w:r>
        <w:t>46/15)</w:t>
      </w:r>
      <w:r>
        <w:br/>
        <w:t>63. Pravilnik o načinima i uvjetima odlaganja otpada, kategorijama i uvjetima rada za odlagališta otpada („Narodne novine“ broj 117/07 i 111/11, 17/13, 62/13, 114/15)</w:t>
      </w:r>
      <w:r>
        <w:br/>
        <w:t>64. Pravilnik o gospodarenju otpadnim električnim i elektroničkim uređajima i opremom &lt;</w:t>
      </w:r>
      <w:proofErr w:type="spellStart"/>
      <w:r>
        <w:t>br</w:t>
      </w:r>
      <w:proofErr w:type="spellEnd"/>
      <w:r>
        <w:t xml:space="preserve"> /&gt; („Narodne novine“ broj 74/07, 133/08, 31/09, 156/09 i 143/12, 42/14, 48/14, 107/14, 139/14)</w:t>
      </w:r>
      <w:r>
        <w:br/>
        <w:t>65. Pravilnik o gospodarenju otpadnim gumama („Narodne novine“ broj 40/06, 31/09, 156/09 i 111/11, 86/13)</w:t>
      </w:r>
      <w:r>
        <w:br/>
        <w:t>66. Pravilnik o gospodarenju otpadnim uljima („Narodne novine“ broj 124/06, 121/08, 31/09, 156/09, 91/11 i 45/12, 86/13)</w:t>
      </w:r>
      <w:r>
        <w:br/>
        <w:t xml:space="preserve">67. Pravilnik o gospodarenju otpadnim baterijama i akumulatorima („Narodne novine“ broj </w:t>
      </w:r>
      <w:hyperlink r:id="rId12" w:history="1">
        <w:r>
          <w:rPr>
            <w:rStyle w:val="Hiperveza"/>
          </w:rPr>
          <w:t>111/15</w:t>
        </w:r>
      </w:hyperlink>
      <w:r>
        <w:t>)</w:t>
      </w:r>
      <w:r>
        <w:br/>
        <w:t>68. Pravilnik o gospodarenju otpadnim vozilima („Narodne novine“ broj 136/06, 31/09, 156/09 i 53/12, 86/13, 91/13, 125/15)</w:t>
      </w:r>
      <w:r>
        <w:br/>
        <w:t xml:space="preserve">69. Pravilnik o gospodarenju otpadom („Narodne novine“ broj </w:t>
      </w:r>
      <w:hyperlink r:id="rId13" w:history="1">
        <w:r>
          <w:rPr>
            <w:rStyle w:val="Hiperveza"/>
          </w:rPr>
          <w:t>23/14</w:t>
        </w:r>
      </w:hyperlink>
      <w:r>
        <w:t xml:space="preserve">, </w:t>
      </w:r>
      <w:hyperlink r:id="rId14" w:history="1">
        <w:r>
          <w:rPr>
            <w:rStyle w:val="Hiperveza"/>
          </w:rPr>
          <w:t xml:space="preserve">51/14, </w:t>
        </w:r>
      </w:hyperlink>
      <w:r>
        <w:t>121/15)</w:t>
      </w:r>
      <w:r>
        <w:br/>
        <w:t>70. Naputak o načinu izračuna naknade gospodarenja komunalnim otpadom („Narodne novine“ broj 129/11 i 137/11)</w:t>
      </w:r>
    </w:p>
    <w:p w:rsidR="00CA508F" w:rsidRDefault="00CA508F" w:rsidP="00CA508F">
      <w:pPr>
        <w:pStyle w:val="StandardWeb"/>
      </w:pPr>
      <w:r>
        <w:br/>
        <w:t xml:space="preserve">KOMUNALNO GOSPODARSTVO I OSTALI PROPISI </w:t>
      </w:r>
      <w:r>
        <w:br/>
        <w:t>71. Zakon o komunalnom gospodarstvu (Narodne novine 36/95, 70/97, 128/99, 57/00, 129/00, 59/01, 26/03, 82/04, 110/04, 178/04, 38/09, 79/09, 153/09, 49/11, 84/11, 90/11 i 144/12, 94/13, 153/13, 147/14, 36/15)</w:t>
      </w:r>
      <w:r>
        <w:br/>
        <w:t>72. Zakon o koncesijama ("Narodne novine" broj 143/12)</w:t>
      </w:r>
      <w:r>
        <w:br/>
        <w:t>73. Zakon o zaštiti osobnih podataka ("Narodne novine" broj 103/03, 118/06, 41/08, 130/11 i 106/12)</w:t>
      </w:r>
      <w:r>
        <w:br/>
        <w:t>74. Zakon o pravu na pristup informacijama („Narodne novine“ broj 25/2013, 85/15)</w:t>
      </w:r>
      <w:r>
        <w:br/>
        <w:t>75. Zakon o zaštiti potrošača („Narodne novine“ broj 79/07, 125/07, 79/09, 89/09, 133/09, 78/12, 56/13, 41/14, 110/15),</w:t>
      </w:r>
      <w:r>
        <w:br/>
        <w:t>76. Zakon o zakupu i kupoprodaji poslovnog prostora („Narodne novine“ broj 125/11, 64/15)</w:t>
      </w:r>
      <w:r>
        <w:br/>
        <w:t>77. Zakon o vlasništvu i drugim stvarnim pravima („Narodne novine“ broj 91/96, 68/98, 137/99, 22/00, 73/00, 129/00, 114/01, 79/06, 141/06, 146/08, 38/09, 153/09, 143/12, 152/14)</w:t>
      </w:r>
      <w:r>
        <w:br/>
        <w:t>78. Zakon o zemljišnim knjigama („Narodne novine“ broj 91/96, 68/98, 137/99, 114/01, 100/04, 107/07, 152/08, 126/10, 55/13, 60/13)</w:t>
      </w:r>
      <w:r>
        <w:br/>
        <w:t>79. Zakon o obavljanju geodetske djelatnosti („Narodne novine“ broj 152/08 i 61/11, 56/13)</w:t>
      </w:r>
      <w:r>
        <w:br/>
        <w:t>80. Zakon o prostornom uređenju („Narodne novine“ broj 153/13)</w:t>
      </w:r>
      <w:r>
        <w:br/>
      </w:r>
      <w:r>
        <w:lastRenderedPageBreak/>
        <w:t>81. Zakon o arhitektonskim i inženjerskim poslovima i djelatnostima u prostornom uređenju i gradnji („Narodne novine“ broj 152/08, 124/09, 49/11 i 25/13)</w:t>
      </w:r>
    </w:p>
    <w:p w:rsidR="00CA508F" w:rsidRDefault="00CA508F" w:rsidP="00CA508F">
      <w:pPr>
        <w:pStyle w:val="StandardWeb"/>
      </w:pPr>
      <w:r>
        <w:t>82. Zakon o gradnji („Narodne novine“ broj 153/13)</w:t>
      </w:r>
    </w:p>
    <w:p w:rsidR="00831F46" w:rsidRDefault="00831F46">
      <w:bookmarkStart w:id="0" w:name="_GoBack"/>
      <w:bookmarkEnd w:id="0"/>
    </w:p>
    <w:sectPr w:rsidR="0083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8F"/>
    <w:rsid w:val="00831F46"/>
    <w:rsid w:val="00AF3EF5"/>
    <w:rsid w:val="00CA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A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A50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A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A5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14_04_51_992.html" TargetMode="External"/><Relationship Id="rId13" Type="http://schemas.openxmlformats.org/officeDocument/2006/relationships/hyperlink" Target="http://narodne-novine.nn.hr/clanci/sluzbeni/2014_02_23_42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rodne-novine.nn.hr/clanci/sluzbeni/2014_02_23_426.html" TargetMode="External"/><Relationship Id="rId12" Type="http://schemas.openxmlformats.org/officeDocument/2006/relationships/hyperlink" Target="http://narodne-novine.nn.hr/clanci/sluzbeni/2015_10_111_2147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arodne-novine.nn.hr/clanci/sluzbeni/2013_07_94_2123.html" TargetMode="External"/><Relationship Id="rId11" Type="http://schemas.openxmlformats.org/officeDocument/2006/relationships/hyperlink" Target="http://narodne-novine.nn.hr/clanci/sluzbeni/2011_03_31_682.html" TargetMode="External"/><Relationship Id="rId5" Type="http://schemas.openxmlformats.org/officeDocument/2006/relationships/hyperlink" Target="http://narodne-novine.nn.hr/clanci/sluzbeni/2014_04_49_949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arodne-novine.nn.hr/clanci/sluzbeni/2010_11_126_32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rodne-novine.nn.hr/clanci/sluzbeni/299087.html" TargetMode="External"/><Relationship Id="rId14" Type="http://schemas.openxmlformats.org/officeDocument/2006/relationships/hyperlink" Target="http://narodne-novine.nn.hr/clanci/sluzbeni/2014_04_51_992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majkl7@hotmail.com</dc:creator>
  <cp:lastModifiedBy>majkl7@hotmail.com</cp:lastModifiedBy>
  <cp:revision>2</cp:revision>
  <dcterms:created xsi:type="dcterms:W3CDTF">2016-11-03T16:18:00Z</dcterms:created>
  <dcterms:modified xsi:type="dcterms:W3CDTF">2016-11-03T16:18:00Z</dcterms:modified>
</cp:coreProperties>
</file>